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林子洋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85265" cy="2229485"/>
                  <wp:effectExtent l="0" t="0" r="635" b="18415"/>
                  <wp:docPr id="1" name="图片 1" descr="初三1班 服务之星 林子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1班 服务之星 林子洋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265" cy="2229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服务之道在于心，细节之处见真章。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6A45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林子洋同学是初三（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）班的学习委员。他从小就树立起为集体服务的人生观，深知服务于人不仅是简单的互助行为，更是自我内心的洗涤与成长。它像一盏明灯，在黑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暗中悄然点亮，照射彼此前行的路，也温暖着无助的心灵。通过点滴实践，林子洋体会到这种责任的分量，它超越了物质帮助，化作无形的力量，鼓舞着大家共同进步。</w:t>
            </w:r>
          </w:p>
          <w:p w14:paraId="10024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林子洋在帮助同学的过程中，收获了意想不到的丰盈。起初，或是出于微小的善意，但每一次耐心答疑，每一次倾听困扰，都如春风化雨，化解了彼此心灵的隔阂。面对不同性格的同窗，他学会了灵活应对：活泼者，以热情相迎；沉静者，则温柔以待。这种互动，如同耕耘心田，培育出理解与包容的花朵。同时，它也让林子洋明白，服务不是单向付出，而是双向滋养，正所谓赠人玫瑰手有余香。他人的感激，宛如甘泉注入心间，冲刷掉冷漠的尘埃，唤醒了内心的责任。这让他顿悟：真正的服务，是放下自我，拥抱他人，用行动传递希望之光。服务同学锤炼了人生的厚度，细节之处彰显着大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本笔记、一句鼓励，都能成为他人攀登的阶梯。通过互助，林子洋意识到个人力量的微小与伟大：虽微如萤火，却能聚成星河；虽渺如尘埃，亦可筑就高山。这种体会，深化了他的担当意识，让他在繁忙的学业中，不忘伸出援手。</w:t>
            </w:r>
          </w:p>
          <w:p w14:paraId="31978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林子洋在学校能积极完成日常值日包干任务，认真上好每次的劳动实践课，并协助老师带头搞好班级与宿舍内务，尽力做好年级检查员工作。他从身边的点滴小事做起，在校园里，看见地上有果皮纸屑，他会低头捡起扔进垃圾桶；教室脏了扫一扫，黑板花了擦一擦；在家里，他会主动洗洗碗、拖拖地、叠叠衣服，这些微乎其微的小事，无不体现了他优秀的劳动价值观与人格品质，对同学们起到了正面的表率作用。</w:t>
            </w:r>
          </w:p>
          <w:p w14:paraId="13C6C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此外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在校规的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正向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下，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林子洋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培养了良好的行为习惯与道德素养，从内心深处认识到遵纪守法的重要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性，学会适时调整自身的言行举止，养成了严谨的时间管理态度和生活习性。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他高效实践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五连环学习法，不断朝着更高的目标迈进。他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还结合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个人经验，主动帮助小组成员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进步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积极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指导并带领小组攻坚克难，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已连续两年被学校评为优秀小组长。未来，林子洋将继续融入集体，用学识与热忱，为同窗铺就坦途，让青春的足迹在奉献中闪耀永恒的光芒。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ind w:firstLine="420" w:firstLineChars="200"/>
              <w:rPr>
                <w:rStyle w:val="9"/>
              </w:rPr>
            </w:pPr>
            <w:r>
              <w:rPr>
                <w:rStyle w:val="9"/>
                <w:rFonts w:hint="eastAsia"/>
              </w:rPr>
              <w:t>林子洋同学担任班级学习委员，责任心强。他耐心帮助同学答疑解惑，带领小组连续两年获评优秀。日常值日、宿舍内务认真负责，主动捡拾垃圾、维护班级环境。学习成绩名列年级前茅，遵规守纪，是同学们的好榜样。特此推荐他参评“服务之星”。</w:t>
            </w:r>
          </w:p>
          <w:p w14:paraId="1387DAD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 </w:t>
            </w:r>
            <w:r>
              <w:rPr>
                <w:rFonts w:ascii="宋体" w:hAnsi="宋体" w:eastAsia="宋体" w:cs="宋体"/>
                <w:sz w:val="24"/>
                <w:szCs w:val="24"/>
              </w:rPr>
              <w:t>魏一琳</w:t>
            </w:r>
            <w:r>
              <w:rPr>
                <w:rStyle w:val="9"/>
              </w:rPr>
              <w:t xml:space="preserve">      年   月 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22451A4A"/>
    <w:rsid w:val="24D9449B"/>
    <w:rsid w:val="26DB3CEC"/>
    <w:rsid w:val="2F4F7A6D"/>
    <w:rsid w:val="38142AB6"/>
    <w:rsid w:val="3E971D94"/>
    <w:rsid w:val="56940A43"/>
    <w:rsid w:val="5D220518"/>
    <w:rsid w:val="631D71F7"/>
    <w:rsid w:val="672F3BAC"/>
    <w:rsid w:val="69AA5F20"/>
    <w:rsid w:val="7C312C50"/>
    <w:rsid w:val="7DD7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1247</Words>
  <Characters>1248</Characters>
  <Lines>4</Lines>
  <Paragraphs>1</Paragraphs>
  <TotalTime>7</TotalTime>
  <ScaleCrop>false</ScaleCrop>
  <LinksUpToDate>false</LinksUpToDate>
  <CharactersWithSpaces>1331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2026-04-27T01:25:09Z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4B2730EA3668425EBC87B342CC5ABEF8_13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